
<file path=[Content_Types].xml><?xml version="1.0" encoding="utf-8"?>
<Types xmlns="http://schemas.openxmlformats.org/package/2006/content-types"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Default Extension="jpeg" ContentType="image/jpeg"/>
  <Default Extension="rels" ContentType="application/vnd.openxmlformats-package.relationships+xml"/>
  <Default Extension="xml" ContentType="application/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  /><Relationship Id="rId2" Type="http://schemas.openxmlformats.org/package/2006/relationships/metadata/core-properties" Target="docProps/core.xml"  /><Relationship Id="rId3" Type="http://schemas.openxmlformats.org/officeDocument/2006/relationships/extended-properties" Target="docProps/app.xml"  /></Relationships>
</file>

<file path=word/document.xml><?xml version="1.0" encoding="utf-8"?>
<w:document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body>
    <w:bookmarkStart w:id="0" w:name="_top"/>
    <w:bookmarkEnd w:id="0"/>
    <w:tbl>
      <w:tblPr>
        <w:tblOverlap w:val="never"/>
        <w:tblW w:w="9636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806"/>
        <w:gridCol w:w="2113"/>
        <w:gridCol w:w="4717"/>
      </w:tblGrid>
      <w:tr>
        <w:trPr>
          <w:trHeight w:val="1389"/>
        </w:trPr>
        <w:tc>
          <w:tcPr>
            <w:tcW w:w="2806" w:type="dxa"/>
            <w:vMerge w:val="restart"/>
            <w:tcBorders>
              <w:top w:val="single" w:color="000000" w:sz="9"/>
              <w:left w:val="single" w:color="000000" w:sz="9"/>
              <w:bottom w:val="single" w:color="000000" w:sz="9"/>
              <w:right w:val="singl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eastAsia="HY견고딕"/>
                <w:b/>
                <w:spacing w:val="15"/>
                <w:w w:val="104"/>
                <w:sz w:val="60"/>
              </w:rPr>
              <w:t>보도자</w:t>
            </w:r>
            <w:r>
              <w:rPr>
                <w:rFonts w:eastAsia="HY견고딕"/>
                <w:b/>
                <w:w w:val="104"/>
                <w:sz w:val="60"/>
              </w:rPr>
              <w:t>료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ascii="HCI Poppy" w:eastAsia="휴먼명조"/>
                <w:b/>
                <w:w w:val="104"/>
                <w:sz w:val="30"/>
              </w:rPr>
              <w:t>2017. 12. 06(수)</w:t>
            </w:r>
          </w:p>
        </w:tc>
        <w:tc>
          <w:tcPr>
            <w:tcW w:w="2113" w:type="dxa"/>
            <w:tcBorders>
              <w:top w:val="single" w:color="000000" w:sz="9"/>
              <w:left w:val="single" w:color="000000" w:sz="9"/>
              <w:bottom w:val="single" w:color="000000" w:sz="9"/>
              <w:right w:val="none" w:color="000000" w:sz="9"/>
            </w:tcBorders>
            <w:vAlign w:val="top"/>
          </w:tcPr>
          <w:p>
            <w:pPr>
              <w:pStyle w:val="0"/>
              <w:widowControl w:val="off"/>
              <w:spacing w:line="336" w:lineRule="auto"/>
            </w:pPr>
            <w:r>
              <w:rPr>
                <w:rFonts w:ascii="HY헤드라인M"/>
                <w:sz w:val="48"/>
              </w:rPr>
              <w:t xml:space="preserve"> </w:t>
            </w:r>
            <w:r>
              <w:drawing>
                <wp:inline distT="0" distB="0" distL="0" distR="0">
                  <wp:extent cx="1034415" cy="733425"/>
                  <wp:effectExtent l="0" t="0" r="0" b="0"/>
                  <wp:docPr id="2" name="그림 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user\AppData\Local\Temp\Hnc\BinData\EMB00000af4b868.jpg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73342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  <w:rPr>
                <w:rFonts w:ascii="HY헤드라인M"/>
                <w:sz w:val="48"/>
              </w:rPr>
              <w:t xml:space="preserve">  </w:t>
            </w:r>
          </w:p>
        </w:tc>
        <w:tc>
          <w:tcPr>
            <w:tcW w:w="4717" w:type="dxa"/>
            <w:tcBorders>
              <w:top w:val="single" w:color="000000" w:sz="9"/>
              <w:left w:val="none" w:color="000000" w:sz="9"/>
              <w:bottom w:val="single" w:color="000000" w:sz="9"/>
              <w:right w:val="singl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spacing w:line="264" w:lineRule="auto"/>
              <w:jc w:val="left"/>
            </w:pPr>
            <w:r>
              <w:rPr>
                <w:rFonts w:ascii="HY헤드라인M" w:eastAsia="HY헤드라인M"/>
                <w:sz w:val="48"/>
              </w:rPr>
              <w:t xml:space="preserve">  수원소방서</w:t>
            </w:r>
          </w:p>
          <w:p>
            <w:pPr>
              <w:pStyle w:val="0"/>
              <w:widowControl w:val="off"/>
              <w:wordWrap w:val="1"/>
              <w:spacing w:line="312" w:lineRule="auto"/>
              <w:jc w:val="left"/>
            </w:pPr>
            <w:r>
              <w:rPr>
                <w:rFonts w:ascii="한양견고딕"/>
              </w:rPr>
              <w:t xml:space="preserve">      SUWON FIRE STATION</w:t>
            </w:r>
          </w:p>
        </w:tc>
      </w:tr>
      <w:tr>
        <w:trPr>
          <w:trHeight w:val="473"/>
        </w:trPr>
        <w:tc>
          <w:tcPr>
            <w:tcW w:w="2806" w:type="dxa"/>
            <w:vMerge/>
            <w:tcBorders>
              <w:top w:val="single" w:color="000000" w:sz="9"/>
              <w:left w:val="single" w:color="000000" w:sz="9"/>
              <w:bottom w:val="single" w:color="000000" w:sz="9"/>
              <w:right w:val="single" w:color="000000" w:sz="9"/>
            </w:tcBorders>
          </w:tcPr>
          <w:p/>
        </w:tc>
        <w:tc>
          <w:tcPr>
            <w:tcW w:w="6830" w:type="dxa"/>
            <w:gridSpan w:val="2"/>
            <w:tcBorders>
              <w:top w:val="single" w:color="000000" w:sz="9"/>
              <w:left w:val="single" w:color="000000" w:sz="9"/>
              <w:bottom w:val="single" w:color="000000" w:sz="9"/>
              <w:right w:val="single" w:color="000000" w:sz="9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rFonts w:ascii="HCI Poppy" w:eastAsia="휴먼명조"/>
                <w:spacing w:val="-1"/>
                <w:sz w:val="26"/>
              </w:rPr>
              <w:t xml:space="preserve">재난안전과 홍보담당 </w:t>
            </w:r>
            <w:r>
              <w:rPr>
                <w:rFonts w:ascii="한양신명조"/>
                <w:spacing w:val="-1"/>
                <w:sz w:val="26"/>
              </w:rPr>
              <w:t>☏</w:t>
            </w:r>
            <w:r>
              <w:rPr>
                <w:rFonts w:ascii="HCI Poppy"/>
                <w:spacing w:val="-1"/>
                <w:sz w:val="26"/>
              </w:rPr>
              <w:t xml:space="preserve"> 8012-9312</w:t>
            </w:r>
            <w:r>
              <w:rPr>
                <w:rFonts w:ascii="HCI Poppy"/>
                <w:spacing w:val="-1"/>
                <w:sz w:val="26"/>
              </w:rPr>
              <w:t>(hj119moon@gg.go.kr)</w:t>
            </w:r>
          </w:p>
        </w:tc>
      </w:tr>
      <w:tr>
        <w:trPr>
          <w:trHeight w:val="410"/>
        </w:trPr>
        <w:tc>
          <w:tcPr>
            <w:tcW w:w="9636" w:type="dxa"/>
            <w:gridSpan w:val="3"/>
            <w:tcBorders>
              <w:top w:val="single" w:color="000000" w:sz="9"/>
              <w:left w:val="none" w:color="000000" w:sz="2"/>
              <w:bottom w:val="single" w:color="000000" w:sz="3"/>
              <w:right w:val="none" w:color="000000" w:sz="2"/>
            </w:tcBorders>
            <w:vAlign w:val="center"/>
          </w:tcPr>
          <w:p>
            <w:pPr>
              <w:pStyle w:val="0"/>
              <w:widowControl w:val="off"/>
              <w:spacing w:line="312" w:lineRule="auto"/>
              <w:ind w:left="8846" w:hanging="8846"/>
            </w:pPr>
            <w:r>
              <w:rPr>
                <w:rFonts w:ascii="HCI Poppy" w:eastAsia="휴먼명조"/>
                <w:b/>
                <w:spacing w:val="-17"/>
                <w:sz w:val="26"/>
              </w:rPr>
              <w:t xml:space="preserve">&lt;자료문의&gt; </w:t>
            </w:r>
            <w:r>
              <w:rPr>
                <w:rFonts w:ascii="한양신명조"/>
                <w:b/>
                <w:spacing w:val="-17"/>
                <w:sz w:val="26"/>
              </w:rPr>
              <w:t>☎</w:t>
            </w:r>
            <w:r>
              <w:rPr>
                <w:rFonts w:ascii="HCI Poppy" w:eastAsia="휴먼명조"/>
                <w:b/>
                <w:spacing w:val="-17"/>
                <w:sz w:val="26"/>
              </w:rPr>
              <w:t xml:space="preserve"> 8012-9312, 재난안전과 문현주</w:t>
            </w:r>
          </w:p>
        </w:tc>
      </w:tr>
      <w:tr>
        <w:trPr>
          <w:trHeight w:val="1594"/>
        </w:trPr>
        <w:tc>
          <w:tcPr>
            <w:tcW w:w="9636" w:type="dxa"/>
            <w:gridSpan w:val="3"/>
            <w:tcBorders>
              <w:top w:val="single" w:color="000000" w:sz="3"/>
              <w:left w:val="none" w:color="000000" w:sz="9"/>
              <w:bottom w:val="single" w:color="000000" w:sz="3"/>
              <w:right w:val="none" w:color="000000" w:sz="9"/>
            </w:tcBorders>
            <w:shd w:val="clear" w:fill="e4e4e4"/>
            <w:vAlign w:val="center"/>
          </w:tcPr>
          <w:p>
            <w:pPr>
              <w:pStyle w:val="0"/>
              <w:widowControl w:val="off"/>
              <w:wordWrap w:val="1"/>
              <w:spacing w:line="336" w:lineRule="auto"/>
              <w:ind w:left="250" w:hanging="250"/>
              <w:jc w:val="center"/>
            </w:pPr>
            <w:r>
              <w:rPr>
                <w:rFonts w:ascii="HY헤드라인M" w:eastAsia="HY헤드라인M"/>
                <w:color w:val="0000ff"/>
                <w:sz w:val="38"/>
              </w:rPr>
              <w:t>수원소방서“ 전통시장 안전한 겨울나기”화재예방 캠페인 및 경기안전대동여지도 대국민 홍보</w:t>
            </w:r>
          </w:p>
        </w:tc>
      </w:tr>
    </w:tbl>
    <w:p>
      <w:pPr>
        <w:pStyle w:val="0"/>
        <w:widowControl w:val="off"/>
        <w:snapToGrid/>
        <w:spacing w:before="200" w:line="216"/>
        <w:ind w:left="400" w:hanging="400"/>
      </w:pPr>
    </w:p>
    <w:p>
      <w:pPr>
        <w:pStyle w:val="0"/>
        <w:widowControl w:val="off"/>
        <w:snapToGrid/>
        <w:spacing w:before="200" w:line="216"/>
        <w:ind w:left="400" w:hanging="400"/>
      </w:pPr>
    </w:p>
    <w:p>
      <w:pPr>
        <w:pStyle w:val="0"/>
        <w:widowControl w:val="off"/>
        <w:spacing w:after="20" w:line="480"/>
        <w:ind w:left="504" w:right="60" w:hanging="444"/>
      </w:pPr>
      <w:r>
        <w:rPr>
          <w:rFonts w:ascii="휴먼명조"/>
          <w:b/>
          <w:sz w:val="28"/>
          <w:shd w:val="clear" w:color="000000"/>
        </w:rPr>
        <w:t>□</w:t>
      </w:r>
      <w:r>
        <w:rPr>
          <w:rFonts w:ascii="휴먼명조"/>
          <w:b/>
          <w:sz w:val="28"/>
          <w:shd w:val="clear" w:color="000000"/>
        </w:rPr>
        <w:t xml:space="preserve"> </w:t>
      </w:r>
      <w:r>
        <w:rPr>
          <w:rFonts w:ascii="휴먼명조" w:eastAsia="휴먼명조"/>
          <w:sz w:val="28"/>
        </w:rPr>
        <w:t>수원소방서(서장 정경남)는 화재위험이 증가하는 겨울철을 앞두고, 전통시장의 안전한 겨울나기를 위해 4일 오후 영동시장, 지동시장, 팔달문시장 등을 찾아 화재예방 및 경기안전대동여지도 홍보 캠페인을 벌였다.</w:t>
      </w:r>
    </w:p>
    <w:p>
      <w:pPr>
        <w:pStyle w:val="0"/>
        <w:widowControl w:val="off"/>
        <w:spacing w:after="20" w:line="192"/>
        <w:ind w:left="60" w:right="60"/>
      </w:pPr>
    </w:p>
    <w:p>
      <w:pPr>
        <w:pStyle w:val="0"/>
        <w:widowControl w:val="off"/>
        <w:spacing w:after="20" w:line="480"/>
        <w:ind w:left="508" w:right="60" w:hanging="448"/>
      </w:pPr>
      <w:r>
        <w:rPr>
          <w:rFonts w:ascii="휴먼명조"/>
          <w:b/>
          <w:sz w:val="28"/>
          <w:shd w:val="clear" w:color="000000"/>
        </w:rPr>
        <w:t>□</w:t>
      </w:r>
      <w:r>
        <w:rPr>
          <w:rFonts w:ascii="휴먼명조"/>
          <w:b/>
          <w:sz w:val="28"/>
          <w:shd w:val="clear" w:color="000000"/>
        </w:rPr>
        <w:t xml:space="preserve"> </w:t>
      </w:r>
      <w:r>
        <w:rPr>
          <w:rFonts w:ascii="휴먼명조" w:eastAsia="휴먼명조"/>
          <w:sz w:val="28"/>
          <w:shd w:val="clear" w:color="000000"/>
        </w:rPr>
        <w:t>이 날 캠페인은‘2017 겨울철 소방안전 종합대책’추진에 따라 국민참여형 소방안전문화 확산을 위해 마련됐으며, 겨울철을 앞두고 전국적인 화재예방 분위기 조성에 동참하기 위해 진행됐다.</w:t>
      </w:r>
    </w:p>
    <w:p>
      <w:pPr>
        <w:pStyle w:val="0"/>
        <w:widowControl w:val="off"/>
        <w:spacing w:after="20" w:line="192"/>
        <w:ind w:left="474" w:right="60" w:hanging="414"/>
      </w:pPr>
    </w:p>
    <w:p>
      <w:pPr>
        <w:pStyle w:val="0"/>
        <w:widowControl w:val="off"/>
        <w:spacing w:after="20" w:line="480"/>
        <w:ind w:left="500" w:right="60" w:hanging="440"/>
      </w:pPr>
      <w:r>
        <w:rPr>
          <w:rFonts w:ascii="휴먼명조"/>
          <w:b/>
          <w:sz w:val="28"/>
          <w:shd w:val="clear" w:color="000000"/>
        </w:rPr>
        <w:t>□</w:t>
      </w:r>
      <w:r>
        <w:rPr>
          <w:rFonts w:ascii="휴먼명조"/>
          <w:b/>
          <w:sz w:val="28"/>
          <w:shd w:val="clear" w:color="000000"/>
        </w:rPr>
        <w:t xml:space="preserve"> </w:t>
      </w:r>
      <w:r>
        <w:rPr>
          <w:rFonts w:ascii="휴먼명조" w:eastAsia="휴먼명조"/>
          <w:sz w:val="28"/>
          <w:shd w:val="clear" w:color="000000"/>
        </w:rPr>
        <w:t>수원소방서, 수원시 팔달구청 직원 및 의용소방대, 팔달구 통</w:t>
      </w:r>
      <w:r>
        <w:rPr>
          <w:rFonts w:ascii="휴먼명조" w:eastAsia="휴먼명조"/>
          <w:sz w:val="28"/>
          <w:shd w:val="clear" w:color="000000"/>
        </w:rPr>
        <w:t>․반장들은</w:t>
      </w:r>
      <w:r>
        <w:rPr>
          <w:rFonts w:ascii="휴먼명조"/>
          <w:sz w:val="28"/>
          <w:shd w:val="clear" w:color="000000"/>
        </w:rPr>
        <w:t xml:space="preserve"> </w:t>
      </w:r>
      <w:r>
        <w:rPr>
          <w:rFonts w:ascii="휴먼명조" w:eastAsia="휴먼명조"/>
          <w:sz w:val="28"/>
          <w:shd w:val="clear" w:color="000000"/>
        </w:rPr>
        <w:t>△화재안전문화</w:t>
      </w:r>
      <w:r>
        <w:rPr>
          <w:rFonts w:ascii="휴먼명조" w:eastAsia="휴먼명조"/>
          <w:sz w:val="28"/>
          <w:shd w:val="clear" w:color="000000"/>
        </w:rPr>
        <w:t xml:space="preserve"> 확산 운동 캠페인 </w:t>
      </w:r>
      <w:r>
        <w:rPr>
          <w:rFonts w:ascii="휴먼명조" w:eastAsia="휴먼명조"/>
          <w:sz w:val="28"/>
          <w:shd w:val="clear" w:color="000000"/>
        </w:rPr>
        <w:t>△경기안전대동여지도</w:t>
      </w:r>
      <w:r>
        <w:rPr>
          <w:rFonts w:ascii="휴먼명조" w:eastAsia="휴먼명조"/>
          <w:sz w:val="28"/>
          <w:shd w:val="clear" w:color="000000"/>
        </w:rPr>
        <w:t xml:space="preserve"> 대국민 홍보 </w:t>
      </w:r>
      <w:r>
        <w:rPr>
          <w:rFonts w:ascii="휴먼명조" w:eastAsia="휴먼명조"/>
          <w:sz w:val="28"/>
          <w:shd w:val="clear" w:color="000000"/>
        </w:rPr>
        <w:t>△주택용</w:t>
      </w:r>
      <w:r>
        <w:rPr>
          <w:rFonts w:ascii="휴먼명조" w:eastAsia="휴먼명조"/>
          <w:sz w:val="28"/>
          <w:shd w:val="clear" w:color="000000"/>
        </w:rPr>
        <w:t xml:space="preserve"> 소방시설 설치촉진을 위한 홍보 </w:t>
      </w:r>
      <w:r>
        <w:rPr>
          <w:rFonts w:ascii="휴먼명조" w:eastAsia="휴먼명조"/>
          <w:sz w:val="28"/>
          <w:shd w:val="clear" w:color="000000"/>
        </w:rPr>
        <w:t>△전단지</w:t>
      </w:r>
      <w:r>
        <w:rPr>
          <w:rFonts w:ascii="휴먼명조" w:eastAsia="휴먼명조"/>
          <w:sz w:val="28"/>
          <w:shd w:val="clear" w:color="000000"/>
        </w:rPr>
        <w:t xml:space="preserve"> 및 리후렛 등 화재예방 홍보물품 배부를 통해 전통시장 상인들의 안전한 겨울나기에 힘을 보탰다.</w:t>
      </w:r>
    </w:p>
    <w:p>
      <w:pPr>
        <w:pStyle w:val="0"/>
        <w:widowControl w:val="off"/>
        <w:spacing w:after="20" w:line="192"/>
        <w:ind w:left="508" w:right="60" w:hanging="448"/>
      </w:pPr>
    </w:p>
    <w:p>
      <w:pPr>
        <w:pStyle w:val="0"/>
        <w:widowControl w:val="off"/>
        <w:spacing w:after="20" w:line="480"/>
        <w:ind w:left="515" w:right="60" w:hanging="455"/>
      </w:pPr>
      <w:r>
        <w:rPr>
          <w:rFonts w:ascii="휴먼명조"/>
          <w:b/>
          <w:sz w:val="28"/>
          <w:shd w:val="clear" w:color="000000"/>
        </w:rPr>
        <w:t>□</w:t>
      </w:r>
      <w:r>
        <w:rPr>
          <w:rFonts w:ascii="휴먼명조"/>
          <w:b/>
          <w:sz w:val="28"/>
          <w:shd w:val="clear" w:color="000000"/>
        </w:rPr>
        <w:t xml:space="preserve"> </w:t>
      </w:r>
      <w:r>
        <w:rPr>
          <w:rFonts w:ascii="휴먼명조" w:eastAsia="휴먼명조"/>
          <w:sz w:val="28"/>
          <w:shd w:val="clear" w:color="000000"/>
        </w:rPr>
        <w:t xml:space="preserve">정경남 수원소방서장은“날씨도 건조해지고, 난방기구의 사용이 증가하는 만큼 겨울철 화재위험이 높아지고 있다”며 “자율적인 화재예방 문화 확산을 위해 지속적인 훈련과 캠페인을 실시하겠다”고 전했다. </w:t>
      </w:r>
    </w:p>
    <w:sectPr>
      <w:footnotePr>
        <w:numFmt w:val="decimal"/>
        <w:numRestart w:val="continuous"/>
      </w:footnotePr>
      <w:endnotePr>
        <w:pos w:val="docEnd"/>
        <w:numFmt w:val="decimal"/>
        <w:numRestart w:val="continuous"/>
      </w:endnotePr>
      <w:pgSz w:w="11906" w:h="16838"/>
      <w:pgMar w:top="1417" w:right="1134" w:bottom="1134" w:left="1134" w:header="567" w:footer="283" w:gutter="0"/>
      <w:cols w:space="0"/>
    </w:sectPr>
  </w:body>
</w:document>
</file>

<file path=word/numbering.xml><?xml version="1.0" encoding="utf-8"?>
<w:numbering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abstractNum w:abstractNumId="202">
    <w:multiLevelType w:val="multilevel"/>
    <w:lvl w:ilvl="0">
      <w:start w:val="1"/>
      <w:numFmt w:val="decimal"/>
      <w:suff w:val="space"/>
      <w:lvlText w:val="%1."/>
      <w:lvlJc w:val="left"/>
      <w:pStyle w:val="2"/>
    </w:lvl>
    <w:lvl w:ilvl="1">
      <w:start w:val="1"/>
      <w:numFmt w:val="decimal"/>
      <w:suff w:val="space"/>
      <w:lvlText w:val="%1.%1."/>
      <w:lvlJc w:val="left"/>
    </w:lvl>
    <w:lvl w:ilvl="2">
      <w:start w:val="1"/>
      <w:numFmt w:val="decimal"/>
      <w:suff w:val="space"/>
      <w:lvlText w:val="%1.%1.%1."/>
      <w:lvlJc w:val="left"/>
    </w:lvl>
    <w:lvl w:ilvl="3">
      <w:start w:val="1"/>
      <w:numFmt w:val="decimal"/>
      <w:suff w:val="space"/>
      <w:lvlText w:val="%1.%1.%1.%1."/>
      <w:lvlJc w:val="left"/>
    </w:lvl>
    <w:lvl w:ilvl="4">
      <w:start w:val="1"/>
      <w:numFmt w:val="decimal"/>
      <w:suff w:val="space"/>
      <w:lvlText w:val="%1.%1.%1.%1.%1."/>
      <w:lvlJc w:val="left"/>
    </w:lvl>
    <w:lvl w:ilvl="5">
      <w:start w:val="1"/>
      <w:numFmt w:val="decimal"/>
      <w:suff w:val="space"/>
      <w:lvlText w:val="%1.%1.%1.%1.%1.%1."/>
      <w:lvlJc w:val="left"/>
    </w:lvl>
    <w:lvl w:ilvl="6">
      <w:start w:val="1"/>
      <w:numFmt w:val="decimal"/>
      <w:suff w:val="space"/>
      <w:lvlText w:val="%1.%1.%1.%1.%1.%1.%1."/>
      <w:lvlJc w:val="left"/>
    </w:lvl>
  </w:abstractNum>
  <w:abstractNum w:abstractNumId="203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1."/>
      <w:lvlJc w:val="left"/>
      <w:pStyle w:val="3"/>
    </w:lvl>
    <w:lvl w:ilvl="2">
      <w:start w:val="1"/>
      <w:numFmt w:val="decimal"/>
      <w:suff w:val="space"/>
      <w:lvlText w:val="%1.%1.%1."/>
      <w:lvlJc w:val="left"/>
    </w:lvl>
    <w:lvl w:ilvl="3">
      <w:start w:val="1"/>
      <w:numFmt w:val="decimal"/>
      <w:suff w:val="space"/>
      <w:lvlText w:val="%1.%1.%1.%1."/>
      <w:lvlJc w:val="left"/>
    </w:lvl>
    <w:lvl w:ilvl="4">
      <w:start w:val="1"/>
      <w:numFmt w:val="decimal"/>
      <w:suff w:val="space"/>
      <w:lvlText w:val="%1.%1.%1.%1.%1."/>
      <w:lvlJc w:val="left"/>
    </w:lvl>
    <w:lvl w:ilvl="5">
      <w:start w:val="1"/>
      <w:numFmt w:val="decimal"/>
      <w:suff w:val="space"/>
      <w:lvlText w:val="%1.%1.%1.%1.%1.%1."/>
      <w:lvlJc w:val="left"/>
    </w:lvl>
    <w:lvl w:ilvl="6">
      <w:start w:val="1"/>
      <w:numFmt w:val="decimal"/>
      <w:suff w:val="space"/>
      <w:lvlText w:val="%1.%1.%1.%1.%1.%1.%1."/>
      <w:lvlJc w:val="left"/>
    </w:lvl>
  </w:abstractNum>
  <w:abstractNum w:abstractNumId="204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1."/>
      <w:lvlJc w:val="left"/>
    </w:lvl>
    <w:lvl w:ilvl="2">
      <w:start w:val="1"/>
      <w:numFmt w:val="decimal"/>
      <w:suff w:val="space"/>
      <w:lvlText w:val="%1.%1.%1."/>
      <w:lvlJc w:val="left"/>
      <w:pStyle w:val="4"/>
    </w:lvl>
    <w:lvl w:ilvl="3">
      <w:start w:val="1"/>
      <w:numFmt w:val="decimal"/>
      <w:suff w:val="space"/>
      <w:lvlText w:val="%1.%1.%1.%1."/>
      <w:lvlJc w:val="left"/>
    </w:lvl>
    <w:lvl w:ilvl="4">
      <w:start w:val="1"/>
      <w:numFmt w:val="decimal"/>
      <w:suff w:val="space"/>
      <w:lvlText w:val="%1.%1.%1.%1.%1."/>
      <w:lvlJc w:val="left"/>
    </w:lvl>
    <w:lvl w:ilvl="5">
      <w:start w:val="1"/>
      <w:numFmt w:val="decimal"/>
      <w:suff w:val="space"/>
      <w:lvlText w:val="%1.%1.%1.%1.%1.%1."/>
      <w:lvlJc w:val="left"/>
    </w:lvl>
    <w:lvl w:ilvl="6">
      <w:start w:val="1"/>
      <w:numFmt w:val="decimal"/>
      <w:suff w:val="space"/>
      <w:lvlText w:val="%1.%1.%1.%1.%1.%1.%1."/>
      <w:lvlJc w:val="left"/>
    </w:lvl>
  </w:abstractNum>
  <w:abstractNum w:abstractNumId="205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1."/>
      <w:lvlJc w:val="left"/>
    </w:lvl>
    <w:lvl w:ilvl="2">
      <w:start w:val="1"/>
      <w:numFmt w:val="decimal"/>
      <w:suff w:val="space"/>
      <w:lvlText w:val="%1.%1.%1."/>
      <w:lvlJc w:val="left"/>
    </w:lvl>
    <w:lvl w:ilvl="3">
      <w:start w:val="1"/>
      <w:numFmt w:val="decimal"/>
      <w:suff w:val="space"/>
      <w:lvlText w:val="%1.%1.%1.%1."/>
      <w:lvlJc w:val="left"/>
      <w:pStyle w:val="5"/>
    </w:lvl>
    <w:lvl w:ilvl="4">
      <w:start w:val="1"/>
      <w:numFmt w:val="decimal"/>
      <w:suff w:val="space"/>
      <w:lvlText w:val="%1.%1.%1.%1.%1."/>
      <w:lvlJc w:val="left"/>
    </w:lvl>
    <w:lvl w:ilvl="5">
      <w:start w:val="1"/>
      <w:numFmt w:val="decimal"/>
      <w:suff w:val="space"/>
      <w:lvlText w:val="%1.%1.%1.%1.%1.%1."/>
      <w:lvlJc w:val="left"/>
    </w:lvl>
    <w:lvl w:ilvl="6">
      <w:start w:val="1"/>
      <w:numFmt w:val="decimal"/>
      <w:suff w:val="space"/>
      <w:lvlText w:val="%1.%1.%1.%1.%1.%1.%1."/>
      <w:lvlJc w:val="left"/>
    </w:lvl>
  </w:abstractNum>
  <w:abstractNum w:abstractNumId="206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1."/>
      <w:lvlJc w:val="left"/>
    </w:lvl>
    <w:lvl w:ilvl="2">
      <w:start w:val="1"/>
      <w:numFmt w:val="decimal"/>
      <w:suff w:val="space"/>
      <w:lvlText w:val="%1.%1.%1."/>
      <w:lvlJc w:val="left"/>
    </w:lvl>
    <w:lvl w:ilvl="3">
      <w:start w:val="1"/>
      <w:numFmt w:val="decimal"/>
      <w:suff w:val="space"/>
      <w:lvlText w:val="%1.%1.%1.%1."/>
      <w:lvlJc w:val="left"/>
    </w:lvl>
    <w:lvl w:ilvl="4">
      <w:start w:val="1"/>
      <w:numFmt w:val="decimal"/>
      <w:suff w:val="space"/>
      <w:lvlText w:val="%1.%1.%1.%1.%1."/>
      <w:lvlJc w:val="left"/>
      <w:pStyle w:val="6"/>
    </w:lvl>
    <w:lvl w:ilvl="5">
      <w:start w:val="1"/>
      <w:numFmt w:val="decimal"/>
      <w:suff w:val="space"/>
      <w:lvlText w:val="%1.%1.%1.%1.%1.%1."/>
      <w:lvlJc w:val="left"/>
    </w:lvl>
    <w:lvl w:ilvl="6">
      <w:start w:val="1"/>
      <w:numFmt w:val="decimal"/>
      <w:suff w:val="space"/>
      <w:lvlText w:val="%1.%1.%1.%1.%1.%1.%1."/>
      <w:lvlJc w:val="left"/>
    </w:lvl>
  </w:abstractNum>
  <w:abstractNum w:abstractNumId="207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1."/>
      <w:lvlJc w:val="left"/>
    </w:lvl>
    <w:lvl w:ilvl="2">
      <w:start w:val="1"/>
      <w:numFmt w:val="decimal"/>
      <w:suff w:val="space"/>
      <w:lvlText w:val="%1.%1.%1."/>
      <w:lvlJc w:val="left"/>
    </w:lvl>
    <w:lvl w:ilvl="3">
      <w:start w:val="1"/>
      <w:numFmt w:val="decimal"/>
      <w:suff w:val="space"/>
      <w:lvlText w:val="%1.%1.%1.%1."/>
      <w:lvlJc w:val="left"/>
    </w:lvl>
    <w:lvl w:ilvl="4">
      <w:start w:val="1"/>
      <w:numFmt w:val="decimal"/>
      <w:suff w:val="space"/>
      <w:lvlText w:val="%1.%1.%1.%1.%1."/>
      <w:lvlJc w:val="left"/>
    </w:lvl>
    <w:lvl w:ilvl="5">
      <w:start w:val="1"/>
      <w:numFmt w:val="decimal"/>
      <w:suff w:val="space"/>
      <w:lvlText w:val="%1.%1.%1.%1.%1.%1."/>
      <w:lvlJc w:val="left"/>
      <w:pStyle w:val="7"/>
    </w:lvl>
    <w:lvl w:ilvl="6">
      <w:start w:val="1"/>
      <w:numFmt w:val="decimal"/>
      <w:suff w:val="space"/>
      <w:lvlText w:val="%1.%1.%1.%1.%1.%1.%1."/>
      <w:lvlJc w:val="left"/>
    </w:lvl>
  </w:abstractNum>
  <w:abstractNum w:abstractNumId="208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1."/>
      <w:lvlJc w:val="left"/>
    </w:lvl>
    <w:lvl w:ilvl="2">
      <w:start w:val="1"/>
      <w:numFmt w:val="decimal"/>
      <w:suff w:val="space"/>
      <w:lvlText w:val="%1.%1.%1."/>
      <w:lvlJc w:val="left"/>
    </w:lvl>
    <w:lvl w:ilvl="3">
      <w:start w:val="1"/>
      <w:numFmt w:val="decimal"/>
      <w:suff w:val="space"/>
      <w:lvlText w:val="%1.%1.%1.%1."/>
      <w:lvlJc w:val="left"/>
    </w:lvl>
    <w:lvl w:ilvl="4">
      <w:start w:val="1"/>
      <w:numFmt w:val="decimal"/>
      <w:suff w:val="space"/>
      <w:lvlText w:val="%1.%1.%1.%1.%1."/>
      <w:lvlJc w:val="left"/>
    </w:lvl>
    <w:lvl w:ilvl="5">
      <w:start w:val="1"/>
      <w:numFmt w:val="decimal"/>
      <w:suff w:val="space"/>
      <w:lvlText w:val="%1.%1.%1.%1.%1.%1."/>
      <w:lvlJc w:val="left"/>
    </w:lvl>
    <w:lvl w:ilvl="6">
      <w:start w:val="1"/>
      <w:numFmt w:val="decimal"/>
      <w:suff w:val="space"/>
      <w:lvlText w:val="%1.%1.%1.%1.%1.%1.%1."/>
      <w:lvlJc w:val="left"/>
      <w:pStyle w:val="8"/>
    </w:lvl>
  </w:abstractNum>
  <w:num w:numId="202">
    <w:abstractNumId w:val="202"/>
  </w:num>
  <w:num w:numId="203">
    <w:abstractNumId w:val="203"/>
  </w:num>
  <w:num w:numId="204">
    <w:abstractNumId w:val="204"/>
  </w:num>
  <w:num w:numId="205">
    <w:abstractNumId w:val="205"/>
  </w:num>
  <w:num w:numId="206">
    <w:abstractNumId w:val="206"/>
  </w:num>
  <w:num w:numId="207">
    <w:abstractNumId w:val="207"/>
  </w:num>
  <w:num w:numId="208">
    <w:abstractNumId w:val="208"/>
  </w:num>
</w:numbering>
</file>

<file path=word/settings.xml><?xml version="1.0" encoding="utf-8"?>
<w:setting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zoom w:percent="125"/>
  <w:bordersDoNotSurroundHeader/>
  <w:bordersDoNotSurroundFooter/>
  <w:stylePaneFormatFilter w:val="0001"/>
  <w:defaultTabStop w:val="800"/>
  <w:compat>
    <w:spaceForUL/>
    <w:balanceSingleByteDoubleByteWidth/>
    <w:doNotLeaveBackslashAlone/>
    <w:ulTrailSpace/>
    <w:doNotExpandShiftReturn/>
    <w:adjustLineHeightInTable/>
    <w:useFELayout/>
  </w:compat>
</w:settings>
</file>

<file path=word/styles.xml><?xml version="1.0" encoding="utf-8"?>
<w:style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style w:type="paragraph" w:styleId="0" w:default="1">
    <w:name w:val="바탕글"/>
    <w:uiPriority w:val="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0" w:right="0" w:firstLine="0"/>
      <w:jc w:val="both"/>
      <w:textAlignment w:val="baseline"/>
    </w:pPr>
    <w:rPr>
      <w:rFonts w:ascii="바탕" w:eastAsia="바탕"/>
      <w:color w:val="000000"/>
      <w:sz w:val="20"/>
    </w:rPr>
  </w:style>
  <w:style w:type="paragraph" w:styleId="1">
    <w:name w:val="본문"/>
    <w:uiPriority w:val="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300" w:right="0" w:firstLine="0"/>
      <w:jc w:val="both"/>
      <w:textAlignment w:val="baseline"/>
    </w:pPr>
    <w:rPr>
      <w:rFonts w:ascii="바탕" w:eastAsia="바탕"/>
      <w:color w:val="000000"/>
      <w:sz w:val="20"/>
    </w:rPr>
  </w:style>
  <w:style w:type="paragraph" w:styleId="2">
    <w:name w:val="개요 1"/>
    <w:uiPriority w:val="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200" w:right="0" w:firstLine="0"/>
      <w:jc w:val="both"/>
      <w:textAlignment w:val="baseline"/>
      <w:outlineLvl w:val="0"/>
      <w:numPr>
        <w:numId w:val="202"/>
        <w:ilvl w:val="0"/>
      </w:numPr>
    </w:pPr>
    <w:rPr>
      <w:rFonts w:ascii="바탕" w:eastAsia="바탕"/>
      <w:color w:val="000000"/>
      <w:sz w:val="20"/>
    </w:rPr>
  </w:style>
  <w:style w:type="paragraph" w:styleId="3">
    <w:name w:val="개요 2"/>
    <w:uiPriority w:val="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400" w:right="0" w:firstLine="0"/>
      <w:jc w:val="both"/>
      <w:textAlignment w:val="baseline"/>
      <w:outlineLvl w:val="1"/>
      <w:numPr>
        <w:numId w:val="203"/>
        <w:ilvl w:val="1"/>
      </w:numPr>
    </w:pPr>
    <w:rPr>
      <w:rFonts w:ascii="바탕" w:eastAsia="바탕"/>
      <w:color w:val="000000"/>
      <w:sz w:val="20"/>
    </w:rPr>
  </w:style>
  <w:style w:type="paragraph" w:styleId="4">
    <w:name w:val="개요 3"/>
    <w:uiPriority w:val="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600" w:right="0" w:firstLine="0"/>
      <w:jc w:val="both"/>
      <w:textAlignment w:val="baseline"/>
      <w:outlineLvl w:val="2"/>
      <w:numPr>
        <w:numId w:val="204"/>
        <w:ilvl w:val="2"/>
      </w:numPr>
    </w:pPr>
    <w:rPr>
      <w:rFonts w:ascii="바탕" w:eastAsia="바탕"/>
      <w:color w:val="000000"/>
      <w:sz w:val="20"/>
    </w:rPr>
  </w:style>
  <w:style w:type="paragraph" w:styleId="5">
    <w:name w:val="개요 4"/>
    <w:uiPriority w:val="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800" w:right="0" w:firstLine="0"/>
      <w:jc w:val="both"/>
      <w:textAlignment w:val="baseline"/>
      <w:outlineLvl w:val="3"/>
      <w:numPr>
        <w:numId w:val="205"/>
        <w:ilvl w:val="3"/>
      </w:numPr>
    </w:pPr>
    <w:rPr>
      <w:rFonts w:ascii="바탕" w:eastAsia="바탕"/>
      <w:color w:val="000000"/>
      <w:sz w:val="20"/>
    </w:rPr>
  </w:style>
  <w:style w:type="paragraph" w:styleId="6">
    <w:name w:val="개요 5"/>
    <w:uiPriority w:val="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1000" w:right="0" w:firstLine="0"/>
      <w:jc w:val="both"/>
      <w:textAlignment w:val="baseline"/>
      <w:outlineLvl w:val="4"/>
      <w:numPr>
        <w:numId w:val="206"/>
        <w:ilvl w:val="4"/>
      </w:numPr>
    </w:pPr>
    <w:rPr>
      <w:rFonts w:ascii="바탕" w:eastAsia="바탕"/>
      <w:color w:val="000000"/>
      <w:sz w:val="20"/>
    </w:rPr>
  </w:style>
  <w:style w:type="paragraph" w:styleId="7">
    <w:name w:val="개요 6"/>
    <w:uiPriority w:val="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1200" w:right="0" w:firstLine="0"/>
      <w:jc w:val="both"/>
      <w:textAlignment w:val="baseline"/>
      <w:outlineLvl w:val="5"/>
      <w:numPr>
        <w:numId w:val="207"/>
        <w:ilvl w:val="5"/>
      </w:numPr>
    </w:pPr>
    <w:rPr>
      <w:rFonts w:ascii="바탕" w:eastAsia="바탕"/>
      <w:color w:val="000000"/>
      <w:sz w:val="20"/>
    </w:rPr>
  </w:style>
  <w:style w:type="paragraph" w:styleId="8">
    <w:name w:val="개요 7"/>
    <w:uiPriority w:val="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1400" w:right="0" w:firstLine="0"/>
      <w:jc w:val="both"/>
      <w:textAlignment w:val="baseline"/>
      <w:outlineLvl w:val="6"/>
      <w:numPr>
        <w:numId w:val="208"/>
        <w:ilvl w:val="6"/>
      </w:numPr>
    </w:pPr>
    <w:rPr>
      <w:rFonts w:ascii="바탕" w:eastAsia="바탕"/>
      <w:color w:val="000000"/>
      <w:sz w:val="20"/>
    </w:rPr>
  </w:style>
  <w:style w:type="paragraph" w:styleId="9">
    <w:name w:val="쪽 번호"/>
    <w:uiPriority w:val="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0" w:right="0" w:firstLine="0"/>
      <w:jc w:val="both"/>
      <w:textAlignment w:val="baseline"/>
    </w:pPr>
    <w:rPr>
      <w:rFonts w:ascii="굴림" w:eastAsia="굴림"/>
      <w:color w:val="000000"/>
      <w:sz w:val="20"/>
    </w:rPr>
  </w:style>
  <w:style w:type="paragraph" w:styleId="10">
    <w:name w:val="머리말"/>
    <w:uiPriority w:val="1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 w:val="off"/>
      <w:spacing w:before="0" w:after="0" w:line="360" w:lineRule="auto"/>
      <w:ind w:left="0" w:right="0" w:firstLine="0"/>
      <w:jc w:val="both"/>
      <w:textAlignment w:val="baseline"/>
    </w:pPr>
    <w:rPr>
      <w:rFonts w:ascii="굴림" w:eastAsia="굴림"/>
      <w:color w:val="000000"/>
      <w:sz w:val="18"/>
    </w:rPr>
  </w:style>
  <w:style w:type="paragraph" w:styleId="11">
    <w:name w:val="각주"/>
    <w:uiPriority w:val="1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12" w:lineRule="auto"/>
      <w:ind w:left="262" w:right="0" w:hanging="262"/>
      <w:jc w:val="both"/>
      <w:textAlignment w:val="baseline"/>
    </w:pPr>
    <w:rPr>
      <w:rFonts w:ascii="바탕" w:eastAsia="바탕"/>
      <w:color w:val="000000"/>
      <w:spacing w:val="-5"/>
      <w:w w:val="95"/>
      <w:sz w:val="20"/>
    </w:rPr>
  </w:style>
  <w:style w:type="paragraph" w:styleId="12">
    <w:name w:val="본문-"/>
    <w:uiPriority w:val="1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120" w:line="384" w:lineRule="auto"/>
      <w:ind w:left="0" w:right="0" w:firstLine="0"/>
      <w:jc w:val="both"/>
      <w:textAlignment w:val="baseline"/>
    </w:pPr>
    <w:rPr>
      <w:rFonts w:ascii="HCI Tulip" w:eastAsia="휴먼명조"/>
      <w:color w:val="000000"/>
      <w:spacing w:val="-4"/>
      <w:sz w:val="22"/>
    </w:rPr>
  </w:style>
  <w:style w:type="paragraph" w:styleId="13">
    <w:name w:val="선그리기"/>
    <w:uiPriority w:val="1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0" w:right="0" w:firstLine="0"/>
      <w:jc w:val="both"/>
      <w:textAlignment w:val="baseline"/>
    </w:pPr>
    <w:rPr>
      <w:rFonts w:ascii="산세리프" w:eastAsia="한양신명조"/>
      <w:color w:val="000000"/>
      <w:sz w:val="20"/>
    </w:rPr>
  </w:style>
  <w:style w:type="paragraph" w:styleId="14">
    <w:name w:val="발신기관/발신명의"/>
    <w:uiPriority w:val="1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 w:val="off"/>
      <w:spacing w:before="0" w:after="0" w:line="240" w:lineRule="auto"/>
      <w:ind w:left="0" w:right="0" w:firstLine="0"/>
      <w:jc w:val="center"/>
      <w:textAlignment w:val="baseline"/>
    </w:pPr>
    <w:rPr>
      <w:rFonts w:ascii="한양중고딕" w:eastAsia="한양중고딕"/>
      <w:b/>
      <w:color w:val="000000"/>
      <w:sz w:val="48"/>
    </w:rPr>
  </w:style>
</w:style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image" Target="media/image1.jpeg"  /><Relationship Id="rId2" Type="http://schemas.openxmlformats.org/officeDocument/2006/relationships/settings" Target="settings.xml"  /><Relationship Id="rId3" Type="http://schemas.openxmlformats.org/officeDocument/2006/relationships/styles" Target="styles.xml"  /><Relationship Id="rId4" Type="http://schemas.openxmlformats.org/officeDocument/2006/relationships/numbering" Target="numbering.xml"  /></Relationships>
</file>

<file path=docProps/app.xml><?xml version="1.0" encoding="utf-8"?>
<ep:Properties xmlns:r="http://schemas.openxmlformats.org/officeDocument/2006/relationships" xmlns:ep="http://schemas.openxmlformats.org/officeDocument/2006/extended-properties" xmlns:vt="http://schemas.openxmlformats.org/officeDocument/2006/docPropsVTypes">
  <ep:Application>Hancom Office Hanword 2010</ep:Application>
  <ep:AppVersion>8.5</ep:AppVersion>
</ep:Properties>
</file>

<file path=docProps/core.xml><?xml version="1.0" encoding="utf-8"?>
<cp:coreProperties xmlns:r="http://schemas.openxmlformats.org/officeDocument/2006/relationships"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교육과학기술부</dc:title>
  <cp:lastModifiedBy>user</cp:lastModifiedBy>
  <dcterms:created xsi:type="dcterms:W3CDTF">2008-04-06T04:27:11.522</dcterms:created>
  <dcterms:modified xsi:type="dcterms:W3CDTF">2017-12-04T23:14:33.331</dcterms:modified>
</cp:coreProperties>
</file>